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12/2020 - PREMIAÇÃO PARA ROTEIROS OU ARGUMENTOS FILMES DE LONGA-METRAGEM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RELATÓRIO DE PRESTAÇÃO DE CONTAS SIMPLIFICADA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relato sobre a premiação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