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ANEXO VII - FORMULÁRIO CURRÍCULO DA EQUIPE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48"/>
        </w:tabs>
        <w:spacing w:after="0" w:before="0" w:line="240" w:lineRule="auto"/>
        <w:ind w:left="284" w:right="283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 currículo deve ser detalhado, claro e objetivo.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48"/>
        </w:tabs>
        <w:spacing w:after="0" w:before="0" w:line="240" w:lineRule="auto"/>
        <w:ind w:left="284" w:right="283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Apresente eventos e atividades que o profissional já realizou em consonância com a função no projeto.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48"/>
        </w:tabs>
        <w:spacing w:after="0" w:before="0" w:line="240" w:lineRule="auto"/>
        <w:ind w:left="284" w:right="283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Todos profissionais listados na equipe do projeto devem ter o seu respectivo formulário do currículo preenchido e assinado.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48"/>
        </w:tabs>
        <w:spacing w:after="0" w:before="0" w:line="240" w:lineRule="auto"/>
        <w:ind w:left="284" w:right="283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Reproduza esta página quantas vezes forem necessárias.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48"/>
        </w:tabs>
        <w:spacing w:after="0" w:before="0" w:line="240" w:lineRule="auto"/>
        <w:ind w:left="284" w:right="283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É necessário que seja anexado ao formulário certificados, publicações, notícias de jornais, fotos, vídeos ou outros produtos que comprovem as informações apresentadas no Currículo.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48"/>
        </w:tabs>
        <w:spacing w:after="0" w:before="0" w:line="240" w:lineRule="auto"/>
        <w:ind w:left="284" w:right="283" w:hanging="284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Após a assinatura do profissional, digitalize e insira no SEI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Sistema Eletrônico de Informações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48"/>
        </w:tabs>
        <w:spacing w:after="0" w:before="0" w:line="240" w:lineRule="auto"/>
        <w:ind w:left="720" w:right="283" w:firstLine="0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2.0" w:type="dxa"/>
        <w:jc w:val="left"/>
        <w:tblInd w:w="0.0" w:type="dxa"/>
        <w:tblLayout w:type="fixed"/>
        <w:tblLook w:val="0400"/>
      </w:tblPr>
      <w:tblGrid>
        <w:gridCol w:w="10062"/>
        <w:tblGridChange w:id="0">
          <w:tblGrid>
            <w:gridCol w:w="10062"/>
          </w:tblGrid>
        </w:tblGridChange>
      </w:tblGrid>
      <w:tr>
        <w:trPr>
          <w:cantSplit w:val="1"/>
          <w:trHeight w:val="38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43434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NOME DO PROFISSIONAL (social/artístico e civil)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2.0" w:type="dxa"/>
        <w:jc w:val="left"/>
        <w:tblInd w:w="0.0" w:type="dxa"/>
        <w:tblLayout w:type="fixed"/>
        <w:tblLook w:val="0400"/>
      </w:tblPr>
      <w:tblGrid>
        <w:gridCol w:w="10062"/>
        <w:tblGridChange w:id="0">
          <w:tblGrid>
            <w:gridCol w:w="10062"/>
          </w:tblGrid>
        </w:tblGridChange>
      </w:tblGrid>
      <w:tr>
        <w:trPr>
          <w:cantSplit w:val="1"/>
          <w:trHeight w:val="300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000000" w:space="0" w:sz="0" w:val="nil"/>
              <w:right w:color="ffffff" w:space="0" w:sz="6" w:val="single"/>
            </w:tcBorders>
            <w:shd w:fill="43434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6"/>
                <w:szCs w:val="16"/>
                <w:rtl w:val="0"/>
              </w:rPr>
              <w:t xml:space="preserve">FUNÇÃO A SER DESEMPENHADA NO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77.0" w:type="dxa"/>
        <w:jc w:val="left"/>
        <w:tblInd w:w="0.0" w:type="dxa"/>
        <w:tblLayout w:type="fixed"/>
        <w:tblLook w:val="0400"/>
      </w:tblPr>
      <w:tblGrid>
        <w:gridCol w:w="10077"/>
        <w:tblGridChange w:id="0">
          <w:tblGrid>
            <w:gridCol w:w="10077"/>
          </w:tblGrid>
        </w:tblGridChange>
      </w:tblGrid>
      <w:tr>
        <w:trPr>
          <w:cantSplit w:val="1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43434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6"/>
                <w:szCs w:val="16"/>
                <w:rtl w:val="0"/>
              </w:rPr>
              <w:t xml:space="preserve">FORMAÇÃO PROFISSIONAL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19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bookmarkStart w:colFirst="0" w:colLast="0" w:name="bookmark=id.1fob9te" w:id="2"/>
          <w:bookmarkEnd w:id="2"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77.0" w:type="dxa"/>
        <w:jc w:val="left"/>
        <w:tblInd w:w="0.0" w:type="dxa"/>
        <w:tblLayout w:type="fixed"/>
        <w:tblLook w:val="0400"/>
      </w:tblPr>
      <w:tblGrid>
        <w:gridCol w:w="10077"/>
        <w:tblGridChange w:id="0">
          <w:tblGrid>
            <w:gridCol w:w="10077"/>
          </w:tblGrid>
        </w:tblGridChange>
      </w:tblGrid>
      <w:tr>
        <w:trPr>
          <w:cantSplit w:val="1"/>
          <w:trHeight w:val="40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43434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6"/>
                <w:szCs w:val="16"/>
                <w:rtl w:val="0"/>
              </w:rPr>
              <w:t xml:space="preserve">EXPERIÊNCIA PROFISSIONAL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6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bookmarkStart w:colFirst="0" w:colLast="0" w:name="bookmark=id.2et92p0" w:id="4"/>
          <w:bookmarkEnd w:id="4"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62.0" w:type="dxa"/>
        <w:jc w:val="left"/>
        <w:tblInd w:w="0.0" w:type="dxa"/>
        <w:tblLayout w:type="fixed"/>
        <w:tblLook w:val="0400"/>
      </w:tblPr>
      <w:tblGrid>
        <w:gridCol w:w="10062"/>
        <w:tblGridChange w:id="0">
          <w:tblGrid>
            <w:gridCol w:w="10062"/>
          </w:tblGrid>
        </w:tblGridChange>
      </w:tblGrid>
      <w:tr>
        <w:trPr>
          <w:cantSplit w:val="1"/>
          <w:trHeight w:val="381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000000" w:space="0" w:sz="0" w:val="nil"/>
              <w:right w:color="ffffff" w:space="0" w:sz="6" w:val="single"/>
            </w:tcBorders>
            <w:shd w:fill="43434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6"/>
                <w:szCs w:val="16"/>
                <w:rtl w:val="0"/>
              </w:rPr>
              <w:t xml:space="preserve">ANUÊNCIA (ASSINATURA OBRIGATÓRIA) DO PROFISSIONAL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40" w:w="11907" w:orient="portrait"/>
      <w:pgMar w:bottom="1162" w:top="1134" w:left="1134" w:right="851" w:header="39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ind w:left="3" w:firstLine="1.0000000000000004"/>
      <w:rPr>
        <w:b w:val="1"/>
      </w:rPr>
    </w:pPr>
    <w:r w:rsidDel="00000000" w:rsidR="00000000" w:rsidRPr="00000000">
      <w:rPr>
        <w:rFonts w:ascii="Calibri" w:cs="Calibri" w:eastAsia="Calibri" w:hAnsi="Calibri"/>
        <w:b w:val="1"/>
        <w:sz w:val="12"/>
        <w:szCs w:val="12"/>
      </w:rPr>
      <w:pict>
        <v:shape id="Object 1" style="position:absolute;left:0;text-align:left;margin-left:-2.15pt;margin-top:-45.2pt;width:29.45pt;height:28.05pt;z-index:251659264;visibility:visible;mso-wrap-style:square;mso-position-horizontal-relative:margin;mso-position-vertical-relative:margin;mso-position-horizontal:absolute;mso-position-vertical:absolute;" o:spid="_x0000_s2049" type="#_x0000_t75">
          <v:imagedata r:id="rId1" o:title=""/>
          <w10:wrap type="square"/>
        </v:shape>
        <o:OLEObject DrawAspect="Content" r:id="rId2" ObjectID="_1710664118" ProgID="PBrush" ShapeID="Object 1" Type="Embed"/>
      </w:pict>
    </w:r>
    <w:r w:rsidDel="00000000" w:rsidR="00000000" w:rsidRPr="00000000">
      <w:rPr>
        <w:rFonts w:ascii="Calibri" w:cs="Calibri" w:eastAsia="Calibri" w:hAnsi="Calibri"/>
        <w:b w:val="1"/>
        <w:sz w:val="12"/>
        <w:szCs w:val="12"/>
        <w:rtl w:val="0"/>
      </w:rPr>
      <w:t xml:space="preserve">GOVERNO DO ESTADO DE MINAS GERAIS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ind w:left="3" w:firstLine="1.0000000000000004"/>
      <w:rPr/>
    </w:pPr>
    <w:r w:rsidDel="00000000" w:rsidR="00000000" w:rsidRPr="00000000">
      <w:rPr>
        <w:rFonts w:ascii="Calibri" w:cs="Calibri" w:eastAsia="Calibri" w:hAnsi="Calibri"/>
        <w:sz w:val="12"/>
        <w:szCs w:val="12"/>
        <w:rtl w:val="0"/>
      </w:rPr>
      <w:t xml:space="preserve">SECRETARIA DE ESTADO DE CULTURA E TURISMO DE MINAS GERAIS – SECULT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ind w:left="3" w:firstLine="1.0000000000000004"/>
      <w:rPr>
        <w:rFonts w:ascii="Calibri" w:cs="Calibri" w:eastAsia="Calibri" w:hAnsi="Calibri"/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</w:pPr>
    <w:rPr>
      <w:b w:val="1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2"/>
      <w:szCs w:val="2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</w:pPr>
    <w:rPr>
      <w:b w:val="1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2"/>
      <w:szCs w:val="22"/>
    </w:rPr>
  </w:style>
  <w:style w:type="paragraph" w:styleId="Normal" w:default="1">
    <w:name w:val="Normal"/>
    <w:pPr>
      <w:suppressAutoHyphens w:val="1"/>
    </w:pPr>
  </w:style>
  <w:style w:type="paragraph" w:styleId="Ttulo1">
    <w:name w:val="heading 1"/>
    <w:basedOn w:val="Normal"/>
    <w:next w:val="Normal"/>
    <w:pPr>
      <w:keepNext w:val="1"/>
      <w:jc w:val="center"/>
      <w:outlineLvl w:val="0"/>
    </w:pPr>
    <w:rPr>
      <w:rFonts w:ascii="Arial" w:hAnsi="Arial"/>
      <w:b w:val="1"/>
    </w:rPr>
  </w:style>
  <w:style w:type="paragraph" w:styleId="Ttulo2">
    <w:name w:val="heading 2"/>
    <w:basedOn w:val="Normal"/>
    <w:next w:val="Normal"/>
    <w:pPr>
      <w:keepNext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outlineLvl w:val="1"/>
    </w:pPr>
    <w:rPr>
      <w:b w:val="1"/>
    </w:rPr>
  </w:style>
  <w:style w:type="paragraph" w:styleId="Ttulo3">
    <w:name w:val="heading 3"/>
    <w:basedOn w:val="Normal"/>
    <w:next w:val="Normal"/>
    <w:pPr>
      <w:keepNext w:val="1"/>
      <w:outlineLvl w:val="2"/>
    </w:pPr>
    <w:rPr>
      <w:b w:val="1"/>
      <w:sz w:val="22"/>
    </w:rPr>
  </w:style>
  <w:style w:type="paragraph" w:styleId="Ttulo4">
    <w:name w:val="heading 4"/>
    <w:basedOn w:val="Normal"/>
    <w:next w:val="Normal"/>
    <w:pPr>
      <w:keepNext w:val="1"/>
      <w:jc w:val="center"/>
      <w:outlineLvl w:val="3"/>
    </w:pPr>
    <w:rPr>
      <w:b w:val="1"/>
      <w:sz w:val="24"/>
    </w:rPr>
  </w:style>
  <w:style w:type="paragraph" w:styleId="Ttulo6">
    <w:name w:val="heading 6"/>
    <w:basedOn w:val="Normal"/>
    <w:next w:val="Normal"/>
    <w:pPr>
      <w:keepNext w:val="1"/>
      <w:outlineLvl w:val="5"/>
    </w:pPr>
    <w:rPr>
      <w:rFonts w:ascii="Arial" w:hAnsi="Arial"/>
      <w:b w:val="1"/>
    </w:rPr>
  </w:style>
  <w:style w:type="paragraph" w:styleId="Ttulo7">
    <w:name w:val="heading 7"/>
    <w:basedOn w:val="Normal"/>
    <w:next w:val="Normal"/>
    <w:pPr>
      <w:keepNext w:val="1"/>
      <w:jc w:val="center"/>
      <w:outlineLvl w:val="6"/>
    </w:pPr>
    <w:rPr>
      <w:rFonts w:ascii="Arial" w:cs="Arial" w:hAnsi="Arial"/>
      <w:b w:val="1"/>
      <w:bCs w:val="1"/>
      <w:sz w:val="24"/>
      <w:u w:val="single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pPr>
      <w:spacing w:after="120"/>
    </w:pPr>
  </w:style>
  <w:style w:type="paragraph" w:styleId="alto" w:customStyle="1">
    <w:name w:val="alto"/>
    <w:basedOn w:val="Normal"/>
    <w:pPr>
      <w:spacing w:after="4" w:before="4"/>
    </w:pPr>
    <w:rPr>
      <w:rFonts w:ascii="Arial" w:hAnsi="Arial"/>
    </w:rPr>
  </w:style>
  <w:style w:type="paragraph" w:styleId="Textodecomentrio">
    <w:name w:val="annotation text"/>
    <w:basedOn w:val="Normal"/>
  </w:style>
  <w:style w:type="paragraph" w:styleId="Recuodecorpodetexto">
    <w:name w:val="Body Text Indent"/>
    <w:basedOn w:val="Normal"/>
    <w:pPr>
      <w:jc w:val="center"/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Refdecomentrio">
    <w:name w:val="annotation reference"/>
    <w:rPr>
      <w:sz w:val="16"/>
    </w:rPr>
  </w:style>
  <w:style w:type="paragraph" w:styleId="Recuodecorpodetexto2">
    <w:name w:val="Body Text Indent 2"/>
    <w:basedOn w:val="Normal"/>
    <w:pPr>
      <w:ind w:left="2381"/>
    </w:pPr>
    <w:rPr>
      <w:sz w:val="18"/>
      <w:szCs w:val="18"/>
    </w:rPr>
  </w:style>
  <w:style w:type="paragraph" w:styleId="Ttulo">
    <w:name w:val="Title"/>
    <w:basedOn w:val="Normal"/>
    <w:pPr>
      <w:jc w:val="center"/>
    </w:pPr>
    <w:rPr>
      <w:b w:val="1"/>
      <w:sz w:val="22"/>
      <w:szCs w:val="24"/>
    </w:rPr>
  </w:style>
  <w:style w:type="character" w:styleId="TtuloChar" w:customStyle="1">
    <w:name w:val="Título Char"/>
    <w:rPr>
      <w:rFonts w:eastAsia="Times New Roman"/>
      <w:b w:val="1"/>
      <w:sz w:val="22"/>
      <w:szCs w:val="24"/>
    </w:rPr>
  </w:style>
  <w:style w:type="character" w:styleId="TextodecomentrioChar" w:customStyle="1">
    <w:name w:val="Texto de comentário Char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ARBfoIWAuwz9IGavluedaXhdzg==">AMUW2mVtEC4U/EdZ2/2slU5PziXHcQV3Zp0gJzZA98UnVLjtBJxm3qcnwIkT2eeNO5FfGIomkbNGQaMSILZGqHSrwlIfKIv9AlryN0JKvyJ3rkNBlyPMlXZX7085MCsFthnJ5UFjiXAVAfEJas6k84Uy4mav+ksmsiYepZm8I8ATMeOZ8rSoxET8lZZCFfRsqYxkW9clJ1pc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2022-04-05T14:42:00Z</dcterms:created>
  <dc:creator>Secretaria de Est. da Cultura</dc:creator>
</cp:coreProperties>
</file>