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2754D" w:rsidRDefault="005C7994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14:paraId="00000002" w14:textId="77777777" w:rsidR="00C2754D" w:rsidRDefault="005C7994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nº 15/2020 - SELEÇÃO DE PROPOSTAS PARA ESPAÇOS CULTURAIS DE APRESENTAÇÃO ARTÍSTICA </w:t>
      </w:r>
    </w:p>
    <w:p w14:paraId="00000003" w14:textId="77777777" w:rsidR="00C2754D" w:rsidRDefault="00C2754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C2754D" w:rsidRDefault="005C7994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>ANEXO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I</w:t>
      </w:r>
    </w:p>
    <w:p w14:paraId="00000005" w14:textId="77777777" w:rsidR="00C2754D" w:rsidRDefault="005C7994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TERMO DE CESSÃO DE DIREITOS AUTORAIS E CONEXOS </w:t>
      </w:r>
    </w:p>
    <w:p w14:paraId="00000006" w14:textId="77777777" w:rsidR="00C2754D" w:rsidRDefault="00C2754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7" w14:textId="77777777" w:rsidR="00C2754D" w:rsidRDefault="005C7994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Pelo presente Termo de Cessão de Direitos Autorais e conexos e tendo em vista o disposto na Lei Federal nº 9.610, de 19/12/1998, eu ____________________________________________________, RG nº ____________________, CPF nº ______________________________, aut</w:t>
      </w:r>
      <w:r>
        <w:rPr>
          <w:rFonts w:ascii="Calibri" w:eastAsia="Calibri" w:hAnsi="Calibri" w:cs="Calibri"/>
        </w:rPr>
        <w:t>orizo a cessão e transferência de direitos autorais e conexos, a partir desta data e isento de qualquer ônus, do produto da proposta cultural ____________________________________________________________ e protocolo de inscrição nº _________________________</w:t>
      </w:r>
      <w:r>
        <w:rPr>
          <w:rFonts w:ascii="Calibri" w:eastAsia="Calibri" w:hAnsi="Calibri" w:cs="Calibri"/>
        </w:rPr>
        <w:t xml:space="preserve">_____, nos termos do </w:t>
      </w:r>
      <w:r>
        <w:rPr>
          <w:rFonts w:ascii="Calibri" w:eastAsia="Calibri" w:hAnsi="Calibri" w:cs="Calibri"/>
          <w:sz w:val="24"/>
          <w:szCs w:val="24"/>
        </w:rPr>
        <w:t>EDITAL nº 15/2020 - SELEÇÃO DE PROPOSTAS PARA ESPAÇOS CULTURAIS DE APRESENTAÇÃO ARTÍSTICA</w:t>
      </w:r>
    </w:p>
    <w:p w14:paraId="00000008" w14:textId="77777777" w:rsidR="00C2754D" w:rsidRDefault="005C7994">
      <w:pPr>
        <w:spacing w:before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Declaro ainda que conteúdo da proposta cultural acima referenciada é de minha legítima e exclusiva autoria e não viola e não infringe qualquer di</w:t>
      </w:r>
      <w:r>
        <w:rPr>
          <w:rFonts w:ascii="Calibri" w:eastAsia="Calibri" w:hAnsi="Calibri" w:cs="Calibri"/>
        </w:rPr>
        <w:t>reito autoral existente, pelo qual me responsabilizo totalmente.</w:t>
      </w:r>
    </w:p>
    <w:p w14:paraId="00000009" w14:textId="77777777" w:rsidR="00C2754D" w:rsidRDefault="005C7994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Concedo à Secretaria de Estado de C</w:t>
      </w:r>
      <w:bookmarkStart w:id="0" w:name="_GoBack"/>
      <w:bookmarkEnd w:id="0"/>
      <w:r>
        <w:rPr>
          <w:rFonts w:ascii="Calibri" w:eastAsia="Calibri" w:hAnsi="Calibri" w:cs="Calibri"/>
        </w:rPr>
        <w:t>ultura e Turismo de Minas Gerais todos os direitos do conteúdo da proposta cultural acima referenciada como parte integrante do  edital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referido acima para </w:t>
      </w:r>
      <w:r>
        <w:rPr>
          <w:rFonts w:ascii="Calibri" w:eastAsia="Calibri" w:hAnsi="Calibri" w:cs="Calibri"/>
        </w:rPr>
        <w:t xml:space="preserve">publicação, exibição, reprodução, tradução, distribuição, transmissão, difusão e comunicação do conteúdo da proposta cultural ao público, em território nacional ou internacional, por qualquer formato ou meio, diretamente ou por meio de terceiros, mantidos </w:t>
      </w:r>
      <w:r>
        <w:rPr>
          <w:rFonts w:ascii="Calibri" w:eastAsia="Calibri" w:hAnsi="Calibri" w:cs="Calibri"/>
        </w:rPr>
        <w:t>os créditos do autor, sem que isso implique direito à percepção de qualquer valor, inclusive a título de direitos autorais.</w:t>
      </w:r>
    </w:p>
    <w:p w14:paraId="0000000A" w14:textId="77777777" w:rsidR="00C2754D" w:rsidRDefault="005C7994" w:rsidP="005C7994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presente cessão gratuita, por ser parcial e não exclusiva, implica que </w:t>
      </w:r>
      <w:proofErr w:type="gramStart"/>
      <w:r>
        <w:rPr>
          <w:rFonts w:ascii="Calibri" w:eastAsia="Calibri" w:hAnsi="Calibri" w:cs="Calibri"/>
        </w:rPr>
        <w:t>o(</w:t>
      </w:r>
      <w:proofErr w:type="gramEnd"/>
      <w:r>
        <w:rPr>
          <w:rFonts w:ascii="Calibri" w:eastAsia="Calibri" w:hAnsi="Calibri" w:cs="Calibri"/>
        </w:rPr>
        <w:t>s) CEDENTE(S) pode(m) utilizar o produto final nos divers</w:t>
      </w:r>
      <w:r>
        <w:rPr>
          <w:rFonts w:ascii="Calibri" w:eastAsia="Calibri" w:hAnsi="Calibri" w:cs="Calibri"/>
        </w:rPr>
        <w:t>os tipos de modalidades, inclusive, comercialmente, mesmo estando em vigor o presente termo.</w:t>
      </w:r>
    </w:p>
    <w:p w14:paraId="0000000B" w14:textId="77777777" w:rsidR="00C2754D" w:rsidRDefault="005C7994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Este Termo de Cessão de Direitos Autorais tem validade até 31 de dezembro de 2021.</w:t>
      </w:r>
    </w:p>
    <w:p w14:paraId="0000000C" w14:textId="77777777" w:rsidR="00C2754D" w:rsidRDefault="00C2754D">
      <w:pPr>
        <w:spacing w:before="240" w:line="240" w:lineRule="auto"/>
        <w:jc w:val="both"/>
        <w:rPr>
          <w:rFonts w:ascii="Calibri" w:eastAsia="Calibri" w:hAnsi="Calibri" w:cs="Calibri"/>
        </w:rPr>
      </w:pPr>
    </w:p>
    <w:p w14:paraId="0000000D" w14:textId="77777777" w:rsidR="00C2754D" w:rsidRDefault="005C7994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proofErr w:type="gramStart"/>
      <w:r>
        <w:rPr>
          <w:rFonts w:ascii="Calibri" w:eastAsia="Calibri" w:hAnsi="Calibri" w:cs="Calibri"/>
        </w:rPr>
        <w:t>cidade</w:t>
      </w:r>
      <w:proofErr w:type="gramEnd"/>
      <w:r>
        <w:rPr>
          <w:rFonts w:ascii="Calibri" w:eastAsia="Calibri" w:hAnsi="Calibri" w:cs="Calibri"/>
        </w:rPr>
        <w:t xml:space="preserve">], _____________ de 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2020.</w:t>
      </w:r>
    </w:p>
    <w:p w14:paraId="0000000E" w14:textId="77777777" w:rsidR="00C2754D" w:rsidRDefault="00C2754D">
      <w:pPr>
        <w:spacing w:before="240" w:line="240" w:lineRule="auto"/>
        <w:jc w:val="both"/>
        <w:rPr>
          <w:rFonts w:ascii="Calibri" w:eastAsia="Calibri" w:hAnsi="Calibri" w:cs="Calibri"/>
        </w:rPr>
      </w:pPr>
    </w:p>
    <w:p w14:paraId="0000000F" w14:textId="77777777" w:rsidR="00C2754D" w:rsidRDefault="005C7994">
      <w:pPr>
        <w:spacing w:before="24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</w:t>
      </w:r>
      <w:r>
        <w:rPr>
          <w:rFonts w:ascii="Calibri" w:eastAsia="Calibri" w:hAnsi="Calibri" w:cs="Calibri"/>
          <w:sz w:val="24"/>
          <w:szCs w:val="24"/>
        </w:rPr>
        <w:t>_________</w:t>
      </w:r>
    </w:p>
    <w:p w14:paraId="00000010" w14:textId="77777777" w:rsidR="00C2754D" w:rsidRDefault="005C7994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Nome e Assinatura</w:t>
      </w:r>
    </w:p>
    <w:sectPr w:rsidR="00C2754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4D"/>
    <w:rsid w:val="005C7994"/>
    <w:rsid w:val="00C2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3B058-6008-45B7-A7A8-DBF00090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</cp:revision>
  <dcterms:created xsi:type="dcterms:W3CDTF">2020-10-27T20:22:00Z</dcterms:created>
  <dcterms:modified xsi:type="dcterms:W3CDTF">2020-10-27T20:22:00Z</dcterms:modified>
</cp:coreProperties>
</file>