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 07/2020 SELEÇÃO DE PROPOSTAS DE CIDADANIA AUDIOVISUAL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  - DECLARAÇÃO DE IMPEDIMENTOS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Pela presente declaração, eu ____________________________________________________, RG nº ____________________, CPF/CNPJ nº ______________________________, proponente da proposta cultural ____________________________________________________________ e protocolo de inscrição nº ______________________________, nos termos do EDITAL EMERGENCIAL LEI ALDIR BLANC –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 07/2020 SELEÇÃO DE PROPOSTAS DE CIDADANIA AUDIOVISUAL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para fins de cumprimento do disposto no inciso XXXIII do art. 7º da Constituição Federal, que não emprego menores de dezoito anos em trabalho noturno, perigoso ou insalubre e que não emprego, em trabalho de qualquer natureza, menores de dezesseis anos salvo na condição de aprendiz a partir de quatorze anos. 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[cidade], _____________________ de _____________ de 2020.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e Assinatura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