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10/2020 - PREMIAÇÃO PREMIAÇÃO PARA PROFISSIONAIS DA CADEIA PRODUTIVA DO AUDIOVISUAL n. 10/2020</w:t>
      </w:r>
    </w:p>
    <w:p w:rsidR="00000000" w:rsidDel="00000000" w:rsidP="00000000" w:rsidRDefault="00000000" w:rsidRPr="00000000" w14:paraId="00000004">
      <w:pPr>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 - DECLARAÇÃO DE IMPEDIMENTOS</w:t>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7">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Pela presente declaração, eu ____________________________________________________, RG nº ____________________, CPF/CNPJ nº ______________________________, proponente da proposta cultural ____________________________________________________________ e protocolo de inscrição nº ______________________________, nos termos do EDITAL EMERGENCIAL LEI ALDIR BLANC n. 10/2020 - PREMIAÇÃO PARA PROFISSIONAIS DA CADEIA PRODUTIVA AUDIOVISUAL, declaro para fins de cumprimento do disposto no inciso XXXIII do art. 7º da Constituição Federal, que não emprego menores de dezoito anos em trabalho noturno, perigoso ou insalubre e que não emprego, em trabalho de qualquer natureza, menores de dezesseis anos salvo na condição de aprendiz a partir de quatorze anos. </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[cidade], _____________________ de _____________ de 2020.</w:t>
      </w:r>
    </w:p>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w:t>
      </w:r>
    </w:p>
    <w:p w:rsidR="00000000" w:rsidDel="00000000" w:rsidP="00000000" w:rsidRDefault="00000000" w:rsidRPr="00000000" w14:paraId="00000010">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e Assinatura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