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10/2020 - PREMIAÇÃO PREMIAÇÃO PARA PROFISSIONAIS DA CADEIA PRODUTIVA DO AUDIOVISUAL n. 10/2020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