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PRÉVIA DA PESQUISA FINALIZADA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PESQUISAS ARTÍSTICO-CULTURAIS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Amostra da pesquisa já finalizada que permita o vislumbre para avaliação da Comissão, segundo os critérios estabelecidos neste Edital.    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arquivo ou dossiê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não excederá 2MB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poderá ser enviado nos seguintes formatos: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Textos: DOC, DOCX ou PDF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Imagens: JPEG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